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5000" w:type="pct"/>
        <w:tblCellMar>
          <w:left w:w="0" w:type="dxa"/>
          <w:right w:w="0" w:type="dxa"/>
        </w:tblCellMar>
        <w:tblLook w:val="04A0" w:firstRow="1" w:lastRow="0" w:firstColumn="1" w:lastColumn="0" w:noHBand="0" w:noVBand="1"/>
      </w:tblPr>
      <w:tblGrid>
        <w:gridCol w:w="9612"/>
      </w:tblGrid>
      <w:tr w:rsidR="00B8789F" w:rsidTr="00B8789F">
        <w:tc>
          <w:tcPr>
            <w:tcW w:w="0" w:type="auto"/>
            <w:tcMar>
              <w:top w:w="0" w:type="dxa"/>
              <w:left w:w="270" w:type="dxa"/>
              <w:bottom w:w="135" w:type="dxa"/>
              <w:right w:w="270" w:type="dxa"/>
            </w:tcMar>
            <w:hideMark/>
          </w:tcPr>
          <w:p w:rsidR="00B8789F" w:rsidRDefault="00B8789F">
            <w:pPr>
              <w:pStyle w:val="Kop1"/>
              <w:rPr>
                <w:rFonts w:eastAsia="Times New Roman" w:cstheme="minorBidi"/>
              </w:rPr>
            </w:pPr>
            <w:r>
              <w:rPr>
                <w:rFonts w:eastAsia="Times New Roman" w:cstheme="minorBidi"/>
                <w:noProof/>
              </w:rPr>
              <w:drawing>
                <wp:inline distT="0" distB="0" distL="0" distR="0">
                  <wp:extent cx="2859405" cy="1609725"/>
                  <wp:effectExtent l="0" t="0" r="0" b="9525"/>
                  <wp:docPr id="1" name="Afbeelding 1" descr="https://mcusercontent.com/d99b1193af416fb75a3ae4f4f/images/58508618-d623-4531-8a54-43dd92eb9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d99b1193af416fb75a3ae4f4f/images/58508618-d623-4531-8a54-43dd92eb930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405" cy="1609725"/>
                          </a:xfrm>
                          <a:prstGeom prst="rect">
                            <a:avLst/>
                          </a:prstGeom>
                          <a:noFill/>
                          <a:ln>
                            <a:noFill/>
                          </a:ln>
                        </pic:spPr>
                      </pic:pic>
                    </a:graphicData>
                  </a:graphic>
                </wp:inline>
              </w:drawing>
            </w:r>
            <w:bookmarkStart w:id="0" w:name="_GoBack"/>
            <w:bookmarkEnd w:id="0"/>
            <w:r>
              <w:rPr>
                <w:rFonts w:eastAsia="Times New Roman" w:cstheme="minorBidi"/>
              </w:rPr>
              <w:br/>
              <w:t>Ontspanning met gratis online-tijdschrift</w:t>
            </w:r>
          </w:p>
          <w:p w:rsidR="00B8789F" w:rsidRDefault="00B8789F">
            <w:pPr>
              <w:spacing w:before="150" w:after="150" w:line="360" w:lineRule="auto"/>
              <w:rPr>
                <w:rFonts w:ascii="Verdana" w:hAnsi="Verdana"/>
                <w:color w:val="757575"/>
              </w:rPr>
            </w:pPr>
            <w:r>
              <w:rPr>
                <w:rFonts w:ascii="Verdana" w:hAnsi="Verdana"/>
                <w:color w:val="757575"/>
              </w:rPr>
              <w:t xml:space="preserve">Dit bericht kregen wij van </w:t>
            </w:r>
            <w:proofErr w:type="spellStart"/>
            <w:r>
              <w:rPr>
                <w:rFonts w:ascii="Verdana" w:hAnsi="Verdana"/>
                <w:color w:val="757575"/>
              </w:rPr>
              <w:t>Habo</w:t>
            </w:r>
            <w:proofErr w:type="spellEnd"/>
            <w:r>
              <w:rPr>
                <w:rFonts w:ascii="Verdana" w:hAnsi="Verdana"/>
                <w:color w:val="757575"/>
              </w:rPr>
              <w:t xml:space="preserve"> </w:t>
            </w:r>
            <w:proofErr w:type="spellStart"/>
            <w:r>
              <w:rPr>
                <w:rFonts w:ascii="Verdana" w:hAnsi="Verdana"/>
                <w:color w:val="757575"/>
              </w:rPr>
              <w:t>DaCosta</w:t>
            </w:r>
            <w:proofErr w:type="spellEnd"/>
            <w:r>
              <w:rPr>
                <w:rFonts w:ascii="Verdana" w:hAnsi="Verdana"/>
                <w:color w:val="757575"/>
              </w:rPr>
              <w:t xml:space="preserve">, de drukker van ledenmagazine de </w:t>
            </w:r>
            <w:r>
              <w:rPr>
                <w:rStyle w:val="Nadruk"/>
                <w:rFonts w:ascii="Verdana" w:hAnsi="Verdana"/>
                <w:color w:val="757575"/>
              </w:rPr>
              <w:t>Ons; </w:t>
            </w:r>
            <w:r>
              <w:rPr>
                <w:rFonts w:ascii="Verdana" w:hAnsi="Verdana"/>
                <w:color w:val="757575"/>
              </w:rPr>
              <w:t>zij bieden de leden van KBO-Brabant een gratis online-tijdschrift aan.</w:t>
            </w:r>
            <w:r>
              <w:rPr>
                <w:rFonts w:ascii="Verdana" w:hAnsi="Verdana"/>
                <w:color w:val="757575"/>
              </w:rPr>
              <w:br/>
            </w:r>
            <w:r>
              <w:rPr>
                <w:rFonts w:ascii="Verdana" w:hAnsi="Verdana"/>
                <w:color w:val="757575"/>
              </w:rPr>
              <w:br/>
              <w:t xml:space="preserve">'De redacties, vormgevers en medewerkers van F&amp;L Media wilden iets doen om de mensen in Nederland een hart onder de riem te steken nu we allemaal aan huis gekluisterd zijn. Wij zijn geen verplegers, (huis)artsen of virologen of wat </w:t>
            </w:r>
            <w:proofErr w:type="spellStart"/>
            <w:r>
              <w:rPr>
                <w:rFonts w:ascii="Verdana" w:hAnsi="Verdana"/>
                <w:color w:val="757575"/>
              </w:rPr>
              <w:t>voor’n</w:t>
            </w:r>
            <w:proofErr w:type="spellEnd"/>
            <w:r>
              <w:rPr>
                <w:rFonts w:ascii="Verdana" w:hAnsi="Verdana"/>
                <w:color w:val="757575"/>
              </w:rPr>
              <w:t xml:space="preserve"> helden dan ook. Wat wij kunnen, is een beetje ontspanning bieden. In het gratis Buiten Gewoon Lezen-magazine hebben we de beste artikelen uit de meest recente nummers van onze twaalf magazines gebundeld.</w:t>
            </w:r>
            <w:r>
              <w:rPr>
                <w:rFonts w:ascii="Verdana" w:hAnsi="Verdana"/>
                <w:color w:val="757575"/>
              </w:rPr>
              <w:br/>
              <w:t>Iedereen kan dit magazine gratis en zonder gegevens achter te laten downloaden'.</w:t>
            </w:r>
            <w:r>
              <w:rPr>
                <w:rFonts w:ascii="Verdana" w:hAnsi="Verdana"/>
                <w:color w:val="757575"/>
              </w:rPr>
              <w:br/>
            </w:r>
            <w:r>
              <w:rPr>
                <w:rFonts w:ascii="Verdana" w:hAnsi="Verdana"/>
                <w:color w:val="757575"/>
              </w:rPr>
              <w:br/>
            </w:r>
            <w:hyperlink r:id="rId6" w:tgtFrame="_blank" w:history="1">
              <w:r>
                <w:rPr>
                  <w:rStyle w:val="Hyperlink"/>
                  <w:color w:val="007C89"/>
                </w:rPr>
                <w:t>Dit is de link</w:t>
              </w:r>
            </w:hyperlink>
            <w:r>
              <w:rPr>
                <w:rFonts w:ascii="Verdana" w:hAnsi="Verdana"/>
                <w:color w:val="757575"/>
              </w:rPr>
              <w:t>. Hij mag ongebreideld gedeeld worden. Iets voor de websites van de Afdelingen?</w:t>
            </w:r>
          </w:p>
        </w:tc>
      </w:tr>
    </w:tbl>
    <w:p w:rsidR="00DF7FE3" w:rsidRDefault="00B8789F"/>
    <w:sectPr w:rsidR="00DF7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9F"/>
    <w:rsid w:val="00585994"/>
    <w:rsid w:val="00B8789F"/>
    <w:rsid w:val="00E070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789F"/>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B8789F"/>
    <w:pPr>
      <w:spacing w:line="360" w:lineRule="auto"/>
      <w:jc w:val="center"/>
      <w:outlineLvl w:val="0"/>
    </w:pPr>
    <w:rPr>
      <w:rFonts w:ascii="Verdana" w:hAnsi="Verdana"/>
      <w:b/>
      <w:bCs/>
      <w:color w:val="222222"/>
      <w:kern w:val="36"/>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789F"/>
    <w:rPr>
      <w:rFonts w:ascii="Verdana" w:hAnsi="Verdana" w:cs="Times New Roman"/>
      <w:b/>
      <w:bCs/>
      <w:color w:val="222222"/>
      <w:kern w:val="36"/>
      <w:sz w:val="36"/>
      <w:szCs w:val="36"/>
      <w:lang w:eastAsia="nl-NL"/>
    </w:rPr>
  </w:style>
  <w:style w:type="character" w:styleId="Hyperlink">
    <w:name w:val="Hyperlink"/>
    <w:basedOn w:val="Standaardalinea-lettertype"/>
    <w:uiPriority w:val="99"/>
    <w:semiHidden/>
    <w:unhideWhenUsed/>
    <w:rsid w:val="00B8789F"/>
    <w:rPr>
      <w:color w:val="0000FF" w:themeColor="hyperlink"/>
      <w:u w:val="single"/>
    </w:rPr>
  </w:style>
  <w:style w:type="character" w:styleId="Nadruk">
    <w:name w:val="Emphasis"/>
    <w:basedOn w:val="Standaardalinea-lettertype"/>
    <w:uiPriority w:val="20"/>
    <w:qFormat/>
    <w:rsid w:val="00B8789F"/>
    <w:rPr>
      <w:i/>
      <w:iCs/>
    </w:rPr>
  </w:style>
  <w:style w:type="paragraph" w:styleId="Ballontekst">
    <w:name w:val="Balloon Text"/>
    <w:basedOn w:val="Standaard"/>
    <w:link w:val="BallontekstChar"/>
    <w:uiPriority w:val="99"/>
    <w:semiHidden/>
    <w:unhideWhenUsed/>
    <w:rsid w:val="00B8789F"/>
    <w:rPr>
      <w:rFonts w:ascii="Tahoma" w:hAnsi="Tahoma" w:cs="Tahoma"/>
      <w:sz w:val="16"/>
      <w:szCs w:val="16"/>
    </w:rPr>
  </w:style>
  <w:style w:type="character" w:customStyle="1" w:styleId="BallontekstChar">
    <w:name w:val="Ballontekst Char"/>
    <w:basedOn w:val="Standaardalinea-lettertype"/>
    <w:link w:val="Ballontekst"/>
    <w:uiPriority w:val="99"/>
    <w:semiHidden/>
    <w:rsid w:val="00B8789F"/>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789F"/>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B8789F"/>
    <w:pPr>
      <w:spacing w:line="360" w:lineRule="auto"/>
      <w:jc w:val="center"/>
      <w:outlineLvl w:val="0"/>
    </w:pPr>
    <w:rPr>
      <w:rFonts w:ascii="Verdana" w:hAnsi="Verdana"/>
      <w:b/>
      <w:bCs/>
      <w:color w:val="222222"/>
      <w:kern w:val="36"/>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789F"/>
    <w:rPr>
      <w:rFonts w:ascii="Verdana" w:hAnsi="Verdana" w:cs="Times New Roman"/>
      <w:b/>
      <w:bCs/>
      <w:color w:val="222222"/>
      <w:kern w:val="36"/>
      <w:sz w:val="36"/>
      <w:szCs w:val="36"/>
      <w:lang w:eastAsia="nl-NL"/>
    </w:rPr>
  </w:style>
  <w:style w:type="character" w:styleId="Hyperlink">
    <w:name w:val="Hyperlink"/>
    <w:basedOn w:val="Standaardalinea-lettertype"/>
    <w:uiPriority w:val="99"/>
    <w:semiHidden/>
    <w:unhideWhenUsed/>
    <w:rsid w:val="00B8789F"/>
    <w:rPr>
      <w:color w:val="0000FF" w:themeColor="hyperlink"/>
      <w:u w:val="single"/>
    </w:rPr>
  </w:style>
  <w:style w:type="character" w:styleId="Nadruk">
    <w:name w:val="Emphasis"/>
    <w:basedOn w:val="Standaardalinea-lettertype"/>
    <w:uiPriority w:val="20"/>
    <w:qFormat/>
    <w:rsid w:val="00B8789F"/>
    <w:rPr>
      <w:i/>
      <w:iCs/>
    </w:rPr>
  </w:style>
  <w:style w:type="paragraph" w:styleId="Ballontekst">
    <w:name w:val="Balloon Text"/>
    <w:basedOn w:val="Standaard"/>
    <w:link w:val="BallontekstChar"/>
    <w:uiPriority w:val="99"/>
    <w:semiHidden/>
    <w:unhideWhenUsed/>
    <w:rsid w:val="00B8789F"/>
    <w:rPr>
      <w:rFonts w:ascii="Tahoma" w:hAnsi="Tahoma" w:cs="Tahoma"/>
      <w:sz w:val="16"/>
      <w:szCs w:val="16"/>
    </w:rPr>
  </w:style>
  <w:style w:type="character" w:customStyle="1" w:styleId="BallontekstChar">
    <w:name w:val="Ballontekst Char"/>
    <w:basedOn w:val="Standaardalinea-lettertype"/>
    <w:link w:val="Ballontekst"/>
    <w:uiPriority w:val="99"/>
    <w:semiHidden/>
    <w:rsid w:val="00B8789F"/>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bo-brabant.us20.list-manage.com/track/click?u=d99b1193af416fb75a3ae4f4f&amp;id=904e376b71&amp;e=4db75605e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146</Words>
  <Characters>805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fam.Brukx</dc:creator>
  <cp:lastModifiedBy>fam.Brukx</cp:lastModifiedBy>
  <cp:revision>1</cp:revision>
  <dcterms:created xsi:type="dcterms:W3CDTF">2020-04-16T20:32:00Z</dcterms:created>
  <dcterms:modified xsi:type="dcterms:W3CDTF">2020-04-16T21:10:00Z</dcterms:modified>
</cp:coreProperties>
</file>